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24A2" w14:textId="535AE003" w:rsidR="00EB35B9" w:rsidRPr="00EB35B9" w:rsidRDefault="00EB35B9" w:rsidP="00EB35B9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黑体" w:hAnsi="Times New Roman" w:cs="Times New Roman" w:hint="eastAsia"/>
          <w:b/>
          <w:bCs/>
          <w:snapToGrid/>
          <w:kern w:val="2"/>
          <w:sz w:val="36"/>
          <w:szCs w:val="36"/>
          <w:lang w:eastAsia="zh-CN"/>
        </w:rPr>
      </w:pPr>
      <w:r w:rsidRPr="00EB35B9">
        <w:rPr>
          <w:rFonts w:ascii="Times New Roman" w:eastAsia="黑体" w:hAnsi="Times New Roman" w:cs="Times New Roman" w:hint="eastAsia"/>
          <w:b/>
          <w:bCs/>
          <w:snapToGrid/>
          <w:kern w:val="2"/>
          <w:sz w:val="36"/>
          <w:szCs w:val="36"/>
          <w:lang w:eastAsia="zh-CN"/>
        </w:rPr>
        <w:t>申报案例</w:t>
      </w:r>
      <w:r w:rsidRPr="00EB35B9">
        <w:rPr>
          <w:rFonts w:ascii="Times New Roman" w:eastAsia="黑体" w:hAnsi="Times New Roman" w:cs="Times New Roman"/>
          <w:b/>
          <w:bCs/>
          <w:snapToGrid/>
          <w:kern w:val="2"/>
          <w:sz w:val="36"/>
          <w:szCs w:val="36"/>
          <w:lang w:eastAsia="zh-CN"/>
        </w:rPr>
        <w:t>基本</w:t>
      </w:r>
      <w:r w:rsidRPr="00EB35B9">
        <w:rPr>
          <w:rFonts w:ascii="Times New Roman" w:eastAsia="黑体" w:hAnsi="Times New Roman" w:cs="Times New Roman" w:hint="eastAsia"/>
          <w:b/>
          <w:bCs/>
          <w:snapToGrid/>
          <w:kern w:val="2"/>
          <w:sz w:val="36"/>
          <w:szCs w:val="36"/>
          <w:lang w:eastAsia="zh-CN"/>
        </w:rPr>
        <w:t>信息表</w:t>
      </w:r>
    </w:p>
    <w:p w14:paraId="25130F4E" w14:textId="77777777" w:rsidR="00EB35B9" w:rsidRDefault="00EB35B9" w:rsidP="00EB35B9">
      <w:pPr>
        <w:spacing w:line="86" w:lineRule="exact"/>
        <w:rPr>
          <w:rFonts w:ascii="Times New Roman" w:hAnsi="Times New Roman"/>
        </w:rPr>
      </w:pPr>
    </w:p>
    <w:tbl>
      <w:tblPr>
        <w:tblStyle w:val="TableNormal"/>
        <w:tblW w:w="86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394"/>
        <w:gridCol w:w="1559"/>
        <w:gridCol w:w="1857"/>
        <w:gridCol w:w="2037"/>
      </w:tblGrid>
      <w:tr w:rsidR="00EB35B9" w14:paraId="5CDA35E0" w14:textId="77777777" w:rsidTr="009D4283">
        <w:trPr>
          <w:trHeight w:val="89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DC81" w14:textId="77777777" w:rsidR="00EB35B9" w:rsidRDefault="00EB35B9" w:rsidP="009D4283">
            <w:pPr>
              <w:spacing w:before="296" w:line="216" w:lineRule="auto"/>
              <w:ind w:left="360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sz="4" w:space="0" w:color="auto"/>
            </w:tcBorders>
          </w:tcPr>
          <w:p w14:paraId="719E3167" w14:textId="77777777" w:rsidR="00EB35B9" w:rsidRDefault="00EB35B9" w:rsidP="009D428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EB35B9" w14:paraId="326042AC" w14:textId="77777777" w:rsidTr="009D4283">
        <w:trPr>
          <w:trHeight w:val="629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BD26" w14:textId="77777777" w:rsidR="00EB35B9" w:rsidRDefault="00EB35B9" w:rsidP="009D4283">
            <w:pPr>
              <w:spacing w:before="296" w:line="216" w:lineRule="auto"/>
              <w:jc w:val="center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6CD22E6C" w14:textId="77777777" w:rsidR="00EB35B9" w:rsidRDefault="00EB35B9" w:rsidP="009D4283">
            <w:pPr>
              <w:spacing w:before="175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 w:rsidRPr="00EB35B9">
              <w:rPr>
                <w:rFonts w:ascii="仿宋_GB2312" w:eastAsia="仿宋_GB2312" w:hAnsi="仿宋_GB2312" w:cs="仿宋_GB2312" w:hint="eastAsia"/>
                <w:spacing w:val="280"/>
                <w:sz w:val="28"/>
                <w:szCs w:val="28"/>
                <w:fitText w:val="1120" w:id="-954466304"/>
              </w:rPr>
              <w:t>姓</w:t>
            </w:r>
            <w:r w:rsidRPr="00EB35B9">
              <w:rPr>
                <w:rFonts w:ascii="仿宋_GB2312" w:eastAsia="仿宋_GB2312" w:hAnsi="仿宋_GB2312" w:cs="仿宋_GB2312" w:hint="eastAsia"/>
                <w:sz w:val="28"/>
                <w:szCs w:val="28"/>
                <w:fitText w:val="1120" w:id="-954466304"/>
              </w:rPr>
              <w:t>名</w:t>
            </w:r>
            <w:proofErr w:type="spellEnd"/>
          </w:p>
        </w:tc>
        <w:tc>
          <w:tcPr>
            <w:tcW w:w="1559" w:type="dxa"/>
          </w:tcPr>
          <w:p w14:paraId="564BDA59" w14:textId="77777777" w:rsidR="00EB35B9" w:rsidRDefault="00EB35B9" w:rsidP="009D428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7" w:type="dxa"/>
          </w:tcPr>
          <w:p w14:paraId="37045E93" w14:textId="77777777" w:rsidR="00EB35B9" w:rsidRDefault="00EB35B9" w:rsidP="009D4283">
            <w:pPr>
              <w:spacing w:before="226" w:line="216" w:lineRule="auto"/>
              <w:ind w:left="151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  <w:r w:rsidRPr="00EB35B9">
              <w:rPr>
                <w:rFonts w:ascii="仿宋_GB2312" w:eastAsia="仿宋_GB2312" w:hAnsi="仿宋_GB2312" w:cs="仿宋_GB2312" w:hint="eastAsia"/>
                <w:spacing w:val="560"/>
                <w:sz w:val="28"/>
                <w:szCs w:val="28"/>
                <w:fitText w:val="1680" w:id="-954466303"/>
                <w:lang w:eastAsia="zh-CN"/>
              </w:rPr>
              <w:t>部</w:t>
            </w:r>
            <w:r w:rsidRPr="00EB35B9">
              <w:rPr>
                <w:rFonts w:ascii="仿宋_GB2312" w:eastAsia="仿宋_GB2312" w:hAnsi="仿宋_GB2312" w:cs="仿宋_GB2312" w:hint="eastAsia"/>
                <w:sz w:val="28"/>
                <w:szCs w:val="28"/>
                <w:fitText w:val="1680" w:id="-954466303"/>
                <w:lang w:eastAsia="zh-CN"/>
              </w:rPr>
              <w:t>门</w:t>
            </w:r>
          </w:p>
        </w:tc>
        <w:tc>
          <w:tcPr>
            <w:tcW w:w="2037" w:type="dxa"/>
          </w:tcPr>
          <w:p w14:paraId="3DAD09DD" w14:textId="77777777" w:rsidR="00EB35B9" w:rsidRDefault="00EB35B9" w:rsidP="009D428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EB35B9" w14:paraId="1E828BCE" w14:textId="77777777" w:rsidTr="009D4283">
        <w:trPr>
          <w:trHeight w:val="629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CBA" w14:textId="77777777" w:rsidR="00EB35B9" w:rsidRDefault="00EB35B9" w:rsidP="009D428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0BBFC6E9" w14:textId="77777777" w:rsidR="00EB35B9" w:rsidRDefault="00EB35B9" w:rsidP="009D4283">
            <w:pPr>
              <w:spacing w:before="174" w:line="219" w:lineRule="auto"/>
              <w:ind w:left="14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559" w:type="dxa"/>
          </w:tcPr>
          <w:p w14:paraId="573E9C3B" w14:textId="77777777" w:rsidR="00EB35B9" w:rsidRDefault="00EB35B9" w:rsidP="009D428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7" w:type="dxa"/>
          </w:tcPr>
          <w:p w14:paraId="17FC5722" w14:textId="77777777" w:rsidR="00EB35B9" w:rsidRDefault="00EB35B9" w:rsidP="009D4283">
            <w:pPr>
              <w:spacing w:before="226" w:line="216" w:lineRule="auto"/>
              <w:ind w:left="151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 w:rsidRPr="00EB35B9">
              <w:rPr>
                <w:rFonts w:ascii="仿宋_GB2312" w:eastAsia="仿宋_GB2312" w:hAnsi="仿宋_GB2312" w:cs="仿宋_GB2312" w:hint="eastAsia"/>
                <w:spacing w:val="93"/>
                <w:sz w:val="28"/>
                <w:szCs w:val="28"/>
                <w:fitText w:val="1680" w:id="-954466302"/>
              </w:rPr>
              <w:t>电子邮</w:t>
            </w:r>
            <w:r w:rsidRPr="00EB35B9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  <w:fitText w:val="1680" w:id="-954466302"/>
              </w:rPr>
              <w:t>箱</w:t>
            </w:r>
            <w:proofErr w:type="spellEnd"/>
          </w:p>
        </w:tc>
        <w:tc>
          <w:tcPr>
            <w:tcW w:w="2037" w:type="dxa"/>
          </w:tcPr>
          <w:p w14:paraId="46A762B5" w14:textId="77777777" w:rsidR="00EB35B9" w:rsidRDefault="00EB35B9" w:rsidP="009D428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EB35B9" w14:paraId="6150487B" w14:textId="77777777" w:rsidTr="009D4283">
        <w:trPr>
          <w:trHeight w:val="868"/>
        </w:trPr>
        <w:tc>
          <w:tcPr>
            <w:tcW w:w="1812" w:type="dxa"/>
            <w:tcBorders>
              <w:top w:val="single" w:sz="4" w:space="0" w:color="auto"/>
            </w:tcBorders>
          </w:tcPr>
          <w:p w14:paraId="113A0D58" w14:textId="77777777" w:rsidR="00EB35B9" w:rsidRDefault="00EB35B9" w:rsidP="009D4283">
            <w:pPr>
              <w:spacing w:before="296" w:line="216" w:lineRule="auto"/>
              <w:ind w:left="360"/>
              <w:rPr>
                <w:rFonts w:ascii="楷体" w:eastAsia="楷体" w:hAnsi="楷体" w:cs="仿宋_GB2312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</w:rPr>
              <w:t>案例名称</w:t>
            </w:r>
            <w:proofErr w:type="spellEnd"/>
          </w:p>
        </w:tc>
        <w:tc>
          <w:tcPr>
            <w:tcW w:w="6847" w:type="dxa"/>
            <w:gridSpan w:val="4"/>
          </w:tcPr>
          <w:p w14:paraId="7B1EA296" w14:textId="77777777" w:rsidR="00EB35B9" w:rsidRDefault="00EB35B9" w:rsidP="009D428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EB35B9" w14:paraId="0C08E207" w14:textId="77777777" w:rsidTr="009D4283">
        <w:trPr>
          <w:trHeight w:val="868"/>
        </w:trPr>
        <w:tc>
          <w:tcPr>
            <w:tcW w:w="1812" w:type="dxa"/>
          </w:tcPr>
          <w:p w14:paraId="5FF9776A" w14:textId="77777777" w:rsidR="00EB35B9" w:rsidRDefault="00EB35B9" w:rsidP="009D4283">
            <w:pPr>
              <w:spacing w:before="296" w:line="216" w:lineRule="auto"/>
              <w:ind w:left="360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 w14:paraId="00670A75" w14:textId="77777777" w:rsidR="00EB35B9" w:rsidRDefault="00EB35B9" w:rsidP="009D4283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（请参考智能助教、智能助学、智能助管、智能助研、其他创新场景分类）</w:t>
            </w:r>
          </w:p>
        </w:tc>
      </w:tr>
      <w:tr w:rsidR="00EB35B9" w14:paraId="6DE71F9B" w14:textId="77777777" w:rsidTr="009D4283">
        <w:trPr>
          <w:trHeight w:val="1124"/>
        </w:trPr>
        <w:tc>
          <w:tcPr>
            <w:tcW w:w="1812" w:type="dxa"/>
          </w:tcPr>
          <w:p w14:paraId="4BD3F0DF" w14:textId="77777777" w:rsidR="00EB35B9" w:rsidRDefault="00EB35B9" w:rsidP="009D4283">
            <w:pPr>
              <w:spacing w:before="296" w:line="216" w:lineRule="auto"/>
              <w:jc w:val="center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案例使用的基础大模型</w:t>
            </w:r>
          </w:p>
        </w:tc>
        <w:tc>
          <w:tcPr>
            <w:tcW w:w="6847" w:type="dxa"/>
            <w:gridSpan w:val="4"/>
          </w:tcPr>
          <w:p w14:paraId="1CCC8A6C" w14:textId="77777777" w:rsidR="00EB35B9" w:rsidRDefault="00EB35B9" w:rsidP="009D4283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（案例若使用大模型，请填写模型名称，如文心一言、星火、通义千问、盘古等。）</w:t>
            </w:r>
          </w:p>
        </w:tc>
      </w:tr>
      <w:tr w:rsidR="00EB35B9" w14:paraId="0167DBD3" w14:textId="77777777" w:rsidTr="009D4283">
        <w:trPr>
          <w:trHeight w:val="889"/>
        </w:trPr>
        <w:tc>
          <w:tcPr>
            <w:tcW w:w="1812" w:type="dxa"/>
          </w:tcPr>
          <w:p w14:paraId="56B47D5C" w14:textId="77777777" w:rsidR="00EB35B9" w:rsidRDefault="00EB35B9" w:rsidP="009D4283">
            <w:pPr>
              <w:spacing w:before="296" w:line="21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案例网址</w:t>
            </w:r>
          </w:p>
        </w:tc>
        <w:tc>
          <w:tcPr>
            <w:tcW w:w="6847" w:type="dxa"/>
            <w:gridSpan w:val="4"/>
          </w:tcPr>
          <w:p w14:paraId="653A1C98" w14:textId="77777777" w:rsidR="00EB35B9" w:rsidRDefault="00EB35B9" w:rsidP="009D4283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（请填写可以体验案例场景的网址）</w:t>
            </w:r>
          </w:p>
        </w:tc>
      </w:tr>
      <w:tr w:rsidR="00EB35B9" w14:paraId="0DE89788" w14:textId="77777777" w:rsidTr="009D4283">
        <w:tc>
          <w:tcPr>
            <w:tcW w:w="1812" w:type="dxa"/>
            <w:vAlign w:val="center"/>
          </w:tcPr>
          <w:p w14:paraId="0868D0A6" w14:textId="77777777" w:rsidR="00EB35B9" w:rsidRDefault="00EB35B9" w:rsidP="009D4283">
            <w:pPr>
              <w:spacing w:line="600" w:lineRule="exact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案例简介</w:t>
            </w:r>
            <w:proofErr w:type="spellEnd"/>
          </w:p>
          <w:p w14:paraId="38191D1D" w14:textId="77777777" w:rsidR="00EB35B9" w:rsidRDefault="00EB35B9" w:rsidP="009D428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eastAsia="楷体" w:hAnsi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ascii="楷体" w:eastAsia="楷体" w:hAnsi="楷体" w:cs="仿宋_GB2312" w:hint="eastAsia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  <w:gridSpan w:val="4"/>
          </w:tcPr>
          <w:p w14:paraId="367EB857" w14:textId="77777777" w:rsidR="00EB35B9" w:rsidRDefault="00EB35B9" w:rsidP="009D4283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672B8D3" w14:textId="77777777" w:rsidR="00EB35B9" w:rsidRDefault="00EB35B9" w:rsidP="009D4283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A293A9C" w14:textId="77777777" w:rsidR="00EB35B9" w:rsidRDefault="00EB35B9" w:rsidP="009D4283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ABA6935" w14:textId="77777777" w:rsidR="00EB35B9" w:rsidRDefault="00EB35B9" w:rsidP="009D4283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C62FDBA" w14:textId="77777777" w:rsidR="00EB35B9" w:rsidRDefault="00EB35B9" w:rsidP="009D4283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CACC2DB" w14:textId="77777777" w:rsidR="00EB35B9" w:rsidRDefault="00EB35B9" w:rsidP="009D4283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ABC0FD1" w14:textId="77777777" w:rsidR="00EB35B9" w:rsidRDefault="00EB35B9" w:rsidP="009D4283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BB7B0FA" w14:textId="77777777" w:rsidR="00EB35B9" w:rsidRDefault="00EB35B9" w:rsidP="009D4283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E556AA1" w14:textId="77777777" w:rsidR="00EB35B9" w:rsidRDefault="00EB35B9" w:rsidP="00EB35B9">
            <w:pPr>
              <w:spacing w:before="296" w:line="216" w:lineRule="auto"/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44C0923E" w14:textId="77777777" w:rsidR="00D15982" w:rsidRDefault="00D15982"/>
    <w:sectPr w:rsidR="00D1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31158" w14:textId="77777777" w:rsidR="0088616A" w:rsidRDefault="0088616A" w:rsidP="00EB35B9">
      <w:r>
        <w:separator/>
      </w:r>
    </w:p>
  </w:endnote>
  <w:endnote w:type="continuationSeparator" w:id="0">
    <w:p w14:paraId="081A0B3B" w14:textId="77777777" w:rsidR="0088616A" w:rsidRDefault="0088616A" w:rsidP="00EB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C115" w14:textId="77777777" w:rsidR="0088616A" w:rsidRDefault="0088616A" w:rsidP="00EB35B9">
      <w:r>
        <w:separator/>
      </w:r>
    </w:p>
  </w:footnote>
  <w:footnote w:type="continuationSeparator" w:id="0">
    <w:p w14:paraId="0959D207" w14:textId="77777777" w:rsidR="0088616A" w:rsidRDefault="0088616A" w:rsidP="00EB3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F5"/>
    <w:rsid w:val="000A29C2"/>
    <w:rsid w:val="000C4527"/>
    <w:rsid w:val="000D2E55"/>
    <w:rsid w:val="00105242"/>
    <w:rsid w:val="00132D9E"/>
    <w:rsid w:val="001341A8"/>
    <w:rsid w:val="00146EA5"/>
    <w:rsid w:val="001860A1"/>
    <w:rsid w:val="00207022"/>
    <w:rsid w:val="00210C1E"/>
    <w:rsid w:val="0022318C"/>
    <w:rsid w:val="00223A4A"/>
    <w:rsid w:val="00254A8B"/>
    <w:rsid w:val="00382AF8"/>
    <w:rsid w:val="00497E70"/>
    <w:rsid w:val="00566F5C"/>
    <w:rsid w:val="005A0463"/>
    <w:rsid w:val="005B5B86"/>
    <w:rsid w:val="00623D09"/>
    <w:rsid w:val="00623DF0"/>
    <w:rsid w:val="006A41FE"/>
    <w:rsid w:val="00707AF4"/>
    <w:rsid w:val="007510E0"/>
    <w:rsid w:val="007D7B4B"/>
    <w:rsid w:val="00806DC1"/>
    <w:rsid w:val="0088616A"/>
    <w:rsid w:val="009D4A83"/>
    <w:rsid w:val="00A8796C"/>
    <w:rsid w:val="00AD3F9D"/>
    <w:rsid w:val="00B21AB7"/>
    <w:rsid w:val="00B64DF5"/>
    <w:rsid w:val="00C45395"/>
    <w:rsid w:val="00C7605D"/>
    <w:rsid w:val="00C81D94"/>
    <w:rsid w:val="00D15982"/>
    <w:rsid w:val="00D46160"/>
    <w:rsid w:val="00D762A2"/>
    <w:rsid w:val="00E14949"/>
    <w:rsid w:val="00EB35B9"/>
    <w:rsid w:val="00EF0C44"/>
    <w:rsid w:val="00F22509"/>
    <w:rsid w:val="00F43FAF"/>
    <w:rsid w:val="00F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EC736"/>
  <w15:chartTrackingRefBased/>
  <w15:docId w15:val="{6CC3FD0D-8801-442F-AE8C-8A5737C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5B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B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B3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5B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B35B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B35B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B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2024-07-03T07:59:00Z</dcterms:created>
  <dcterms:modified xsi:type="dcterms:W3CDTF">2024-07-03T08:01:00Z</dcterms:modified>
</cp:coreProperties>
</file>